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DC3CDD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采购需求表</w:t>
      </w:r>
      <w:bookmarkStart w:id="0" w:name="_GoBack"/>
      <w:bookmarkEnd w:id="0"/>
    </w:p>
    <w:tbl>
      <w:tblPr>
        <w:tblStyle w:val="2"/>
        <w:tblW w:w="901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2790"/>
        <w:gridCol w:w="1859"/>
        <w:gridCol w:w="3483"/>
      </w:tblGrid>
      <w:tr w14:paraId="6954AE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6FA58780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32"/>
                <w:szCs w:val="32"/>
              </w:rPr>
              <w:t>序号</w:t>
            </w:r>
          </w:p>
        </w:tc>
        <w:tc>
          <w:tcPr>
            <w:tcW w:w="2790" w:type="dxa"/>
            <w:vAlign w:val="center"/>
          </w:tcPr>
          <w:p w14:paraId="776904C0">
            <w:pPr>
              <w:tabs>
                <w:tab w:val="left" w:pos="180"/>
                <w:tab w:val="left" w:pos="1620"/>
              </w:tabs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标的的名称</w:t>
            </w:r>
          </w:p>
        </w:tc>
        <w:tc>
          <w:tcPr>
            <w:tcW w:w="1859" w:type="dxa"/>
            <w:vAlign w:val="center"/>
          </w:tcPr>
          <w:p w14:paraId="036B65DD">
            <w:pPr>
              <w:tabs>
                <w:tab w:val="left" w:pos="180"/>
                <w:tab w:val="left" w:pos="1620"/>
              </w:tabs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数量及单位</w:t>
            </w:r>
          </w:p>
        </w:tc>
        <w:tc>
          <w:tcPr>
            <w:tcW w:w="3483" w:type="dxa"/>
            <w:vAlign w:val="center"/>
          </w:tcPr>
          <w:p w14:paraId="787ECA09">
            <w:pPr>
              <w:tabs>
                <w:tab w:val="left" w:pos="180"/>
                <w:tab w:val="left" w:pos="1620"/>
              </w:tabs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设备参数</w:t>
            </w:r>
          </w:p>
        </w:tc>
      </w:tr>
      <w:tr w14:paraId="55B6CA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695C681B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1</w:t>
            </w:r>
          </w:p>
        </w:tc>
        <w:tc>
          <w:tcPr>
            <w:tcW w:w="2790" w:type="dxa"/>
            <w:vAlign w:val="center"/>
          </w:tcPr>
          <w:p w14:paraId="73EBDFA4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感烟探测器</w:t>
            </w:r>
          </w:p>
        </w:tc>
        <w:tc>
          <w:tcPr>
            <w:tcW w:w="1859" w:type="dxa"/>
            <w:vAlign w:val="center"/>
          </w:tcPr>
          <w:p w14:paraId="61C6D6A1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57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个</w:t>
            </w:r>
          </w:p>
        </w:tc>
        <w:tc>
          <w:tcPr>
            <w:tcW w:w="3483" w:type="dxa"/>
            <w:vAlign w:val="center"/>
          </w:tcPr>
          <w:p w14:paraId="12C62F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 类型：点型光电感烟火灾探测器，符合GB 4717-2005标准；</w:t>
            </w:r>
          </w:p>
          <w:p w14:paraId="3D83C5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 工作电压：DC24V，总线制，无极性接线；</w:t>
            </w:r>
          </w:p>
          <w:p w14:paraId="0514A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 报警阈值：符合国家标准，具备多级灵敏度可调；</w:t>
            </w:r>
          </w:p>
          <w:p w14:paraId="504E70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 功能：带地址编码，可与火灾报警控制器联动，具备故障自检、防尘防虫设计；</w:t>
            </w:r>
          </w:p>
          <w:p w14:paraId="4A4325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 安装方式：吸顶式，适配常规吊顶安装。</w:t>
            </w:r>
          </w:p>
        </w:tc>
      </w:tr>
      <w:tr w14:paraId="1194D6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3FA2ADFF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2</w:t>
            </w:r>
          </w:p>
        </w:tc>
        <w:tc>
          <w:tcPr>
            <w:tcW w:w="2790" w:type="dxa"/>
            <w:vAlign w:val="center"/>
          </w:tcPr>
          <w:p w14:paraId="521998A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声光报警器</w:t>
            </w:r>
          </w:p>
        </w:tc>
        <w:tc>
          <w:tcPr>
            <w:tcW w:w="1859" w:type="dxa"/>
            <w:vAlign w:val="center"/>
          </w:tcPr>
          <w:p w14:paraId="4A51B891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9个</w:t>
            </w:r>
          </w:p>
        </w:tc>
        <w:tc>
          <w:tcPr>
            <w:tcW w:w="3483" w:type="dxa"/>
            <w:vAlign w:val="center"/>
          </w:tcPr>
          <w:p w14:paraId="387576B0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类型：火灾声光警报器，符合GB 26875.1-2011标准；</w:t>
            </w:r>
          </w:p>
          <w:p w14:paraId="4EF515D6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工作电压：DC24V，总线制编码型；</w:t>
            </w:r>
          </w:p>
          <w:p w14:paraId="46B16A26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声压级：≥85dB（正前方1m处），报警音调符合国家标准；</w:t>
            </w:r>
          </w:p>
          <w:p w14:paraId="35709002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光信号：红色高亮LED频闪，可视距离≥10m；</w:t>
            </w:r>
          </w:p>
          <w:p w14:paraId="3D5E81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 功能：可与报警控制器联动，手动/自动启动，具备状态反馈。</w:t>
            </w:r>
          </w:p>
        </w:tc>
      </w:tr>
      <w:tr w14:paraId="5C4843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34C402D1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3</w:t>
            </w:r>
          </w:p>
        </w:tc>
        <w:tc>
          <w:tcPr>
            <w:tcW w:w="2790" w:type="dxa"/>
            <w:vAlign w:val="center"/>
          </w:tcPr>
          <w:p w14:paraId="2692E50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手动报警器</w:t>
            </w:r>
          </w:p>
        </w:tc>
        <w:tc>
          <w:tcPr>
            <w:tcW w:w="1859" w:type="dxa"/>
            <w:vAlign w:val="center"/>
          </w:tcPr>
          <w:p w14:paraId="49973A39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个</w:t>
            </w:r>
          </w:p>
        </w:tc>
        <w:tc>
          <w:tcPr>
            <w:tcW w:w="3483" w:type="dxa"/>
            <w:vAlign w:val="center"/>
          </w:tcPr>
          <w:p w14:paraId="1F313806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类型：编码型手动火灾报警按钮，符合GB 19880-2005标准；</w:t>
            </w:r>
          </w:p>
          <w:p w14:paraId="54D0630C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工作电压：DC24V，总线制，无极性接线；</w:t>
            </w:r>
          </w:p>
          <w:p w14:paraId="04F07CF4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结构：带可复位操作机构，无需更换玻璃，带电话插孔（适配消防电话系统）；</w:t>
            </w:r>
          </w:p>
          <w:p w14:paraId="0E49D62E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功能：按下后输出报警信号，带动作指示灯，可与控制器联动；</w:t>
            </w:r>
          </w:p>
          <w:p w14:paraId="332F2F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 安装方式：壁挂式，安装高度1.5m。</w:t>
            </w:r>
          </w:p>
        </w:tc>
      </w:tr>
      <w:tr w14:paraId="605C2C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096FAD4B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4</w:t>
            </w:r>
          </w:p>
        </w:tc>
        <w:tc>
          <w:tcPr>
            <w:tcW w:w="2790" w:type="dxa"/>
            <w:vAlign w:val="center"/>
          </w:tcPr>
          <w:p w14:paraId="2C56175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切电模块</w:t>
            </w:r>
          </w:p>
        </w:tc>
        <w:tc>
          <w:tcPr>
            <w:tcW w:w="1859" w:type="dxa"/>
            <w:vAlign w:val="center"/>
          </w:tcPr>
          <w:p w14:paraId="7B9CB44B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个</w:t>
            </w:r>
          </w:p>
        </w:tc>
        <w:tc>
          <w:tcPr>
            <w:tcW w:w="3483" w:type="dxa"/>
            <w:vAlign w:val="center"/>
          </w:tcPr>
          <w:p w14:paraId="0F0F6F3E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类型：编码型输入输出控制模块，符合GB 16806-2006标准；</w:t>
            </w:r>
          </w:p>
          <w:p w14:paraId="2D37F8ED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工作电压：DC24V，总线制；</w:t>
            </w:r>
          </w:p>
          <w:p w14:paraId="6BA08D5A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功能：1路无源常开/常闭输出，1路无源输入反馈，可控制非消防电源切断、电梯迫降等；</w:t>
            </w:r>
          </w:p>
          <w:p w14:paraId="193BA645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触点容量：AC250V/3A，DC30V/3A；</w:t>
            </w:r>
          </w:p>
          <w:p w14:paraId="3C9D7C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 具备隔离保护、故障自检功能。</w:t>
            </w:r>
          </w:p>
        </w:tc>
      </w:tr>
      <w:tr w14:paraId="0E5646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5CAA5D4F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5</w:t>
            </w:r>
          </w:p>
        </w:tc>
        <w:tc>
          <w:tcPr>
            <w:tcW w:w="2790" w:type="dxa"/>
            <w:vAlign w:val="center"/>
          </w:tcPr>
          <w:p w14:paraId="0F30959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广播模块</w:t>
            </w:r>
          </w:p>
        </w:tc>
        <w:tc>
          <w:tcPr>
            <w:tcW w:w="1859" w:type="dxa"/>
            <w:vAlign w:val="center"/>
          </w:tcPr>
          <w:p w14:paraId="2F8664ED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1个</w:t>
            </w:r>
          </w:p>
        </w:tc>
        <w:tc>
          <w:tcPr>
            <w:tcW w:w="3483" w:type="dxa"/>
            <w:vAlign w:val="center"/>
          </w:tcPr>
          <w:p w14:paraId="10355096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类型：编码型消防广播控制模块，符合GB 16806-2006标准；</w:t>
            </w:r>
          </w:p>
          <w:p w14:paraId="7D706E83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工作电压：DC24V，总线制；</w:t>
            </w:r>
          </w:p>
          <w:p w14:paraId="6B3D170D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功能：可切换消防应急广播与日常广播，实现分区广播控制；</w:t>
            </w:r>
          </w:p>
          <w:p w14:paraId="6D2743E2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输出功率：适配120V/100V定压广播系统，带线路检测功能；</w:t>
            </w:r>
          </w:p>
          <w:p w14:paraId="2CD885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 具备故障反馈、手动/自动控制功能。</w:t>
            </w:r>
          </w:p>
        </w:tc>
      </w:tr>
      <w:tr w14:paraId="2E20EE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2315F716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6</w:t>
            </w:r>
          </w:p>
        </w:tc>
        <w:tc>
          <w:tcPr>
            <w:tcW w:w="2790" w:type="dxa"/>
            <w:vAlign w:val="center"/>
          </w:tcPr>
          <w:p w14:paraId="577DA6F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隔离器</w:t>
            </w:r>
          </w:p>
        </w:tc>
        <w:tc>
          <w:tcPr>
            <w:tcW w:w="1859" w:type="dxa"/>
            <w:vAlign w:val="center"/>
          </w:tcPr>
          <w:p w14:paraId="39947216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1个</w:t>
            </w:r>
          </w:p>
        </w:tc>
        <w:tc>
          <w:tcPr>
            <w:tcW w:w="3483" w:type="dxa"/>
            <w:vAlign w:val="center"/>
          </w:tcPr>
          <w:p w14:paraId="4663695D">
            <w:pPr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类型：总线短路隔离器，符合GB 16806-2006标准；</w:t>
            </w:r>
          </w:p>
          <w:p w14:paraId="2F4E1AF8">
            <w:pPr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工作电压：DC24V，总线制；</w:t>
            </w:r>
          </w:p>
          <w:p w14:paraId="2C70677E">
            <w:pPr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功能：当总线发生短路故障时，自动隔离故障段，不影响其他回路正常工作；</w:t>
            </w:r>
          </w:p>
          <w:p w14:paraId="06E75FA6">
            <w:pPr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负载能力：可隔离最多32个总线设备；</w:t>
            </w:r>
          </w:p>
          <w:p w14:paraId="212CFC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 具备故障指示灯，故障排除后自动恢复。</w:t>
            </w:r>
          </w:p>
        </w:tc>
      </w:tr>
      <w:tr w14:paraId="434569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1DCCDCBF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7</w:t>
            </w:r>
          </w:p>
        </w:tc>
        <w:tc>
          <w:tcPr>
            <w:tcW w:w="2790" w:type="dxa"/>
            <w:vAlign w:val="center"/>
          </w:tcPr>
          <w:p w14:paraId="6D31E18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火灾显示盘</w:t>
            </w:r>
          </w:p>
        </w:tc>
        <w:tc>
          <w:tcPr>
            <w:tcW w:w="1859" w:type="dxa"/>
            <w:vAlign w:val="center"/>
          </w:tcPr>
          <w:p w14:paraId="28C375B6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1个</w:t>
            </w:r>
          </w:p>
        </w:tc>
        <w:tc>
          <w:tcPr>
            <w:tcW w:w="3483" w:type="dxa"/>
            <w:vAlign w:val="center"/>
          </w:tcPr>
          <w:p w14:paraId="13650C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 类型：汉字液晶型火灾显示盘，符合GB 17429-2011标准；</w:t>
            </w:r>
          </w:p>
          <w:p w14:paraId="31CBCD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 工作电压：DC24V，总线制；</w:t>
            </w:r>
          </w:p>
          <w:p w14:paraId="56F67F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 显示：≥4.3英寸液晶显示屏，中文显示报警位置、设备类型、时间等信息；</w:t>
            </w:r>
          </w:p>
          <w:p w14:paraId="3C0B89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 功能：可接收控制器信号，显示本区域火警、故障、监管信息，带声光报警；</w:t>
            </w:r>
          </w:p>
          <w:p w14:paraId="797E2C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 安装方式：壁挂式，适配消防控制室/楼层值班室安装。</w:t>
            </w:r>
          </w:p>
        </w:tc>
      </w:tr>
      <w:tr w14:paraId="7BBF35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4DC5A86F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8</w:t>
            </w:r>
          </w:p>
        </w:tc>
        <w:tc>
          <w:tcPr>
            <w:tcW w:w="2790" w:type="dxa"/>
            <w:vAlign w:val="center"/>
          </w:tcPr>
          <w:p w14:paraId="4725E69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回路板</w:t>
            </w:r>
          </w:p>
        </w:tc>
        <w:tc>
          <w:tcPr>
            <w:tcW w:w="1859" w:type="dxa"/>
            <w:vAlign w:val="center"/>
          </w:tcPr>
          <w:p w14:paraId="733E1BD8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1个</w:t>
            </w:r>
          </w:p>
        </w:tc>
        <w:tc>
          <w:tcPr>
            <w:tcW w:w="3483" w:type="dxa"/>
            <w:vAlign w:val="center"/>
          </w:tcPr>
          <w:p w14:paraId="056F4C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 类型：火灾报警控制器回路卡，适配二总线制报警系统；</w:t>
            </w:r>
          </w:p>
          <w:p w14:paraId="6098A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 回路容量：单回路最大支持≥242/484个地址编码设备；</w:t>
            </w:r>
          </w:p>
          <w:p w14:paraId="484840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 功能：支持回路设备巡检、故障检测、隔离保护，可扩展系统容量；</w:t>
            </w:r>
          </w:p>
          <w:p w14:paraId="535C10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 通信：与控制器主板高速通信，数据传输稳定；</w:t>
            </w:r>
          </w:p>
          <w:p w14:paraId="37DD42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 符合GB 4717-2005国家标准。</w:t>
            </w:r>
          </w:p>
        </w:tc>
      </w:tr>
      <w:tr w14:paraId="758763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69F1DA2B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9</w:t>
            </w:r>
          </w:p>
        </w:tc>
        <w:tc>
          <w:tcPr>
            <w:tcW w:w="2790" w:type="dxa"/>
            <w:vAlign w:val="center"/>
          </w:tcPr>
          <w:p w14:paraId="4B255A1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浪涌保护器</w:t>
            </w:r>
          </w:p>
        </w:tc>
        <w:tc>
          <w:tcPr>
            <w:tcW w:w="1859" w:type="dxa"/>
            <w:vAlign w:val="center"/>
          </w:tcPr>
          <w:p w14:paraId="3BF0A174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个</w:t>
            </w:r>
          </w:p>
        </w:tc>
        <w:tc>
          <w:tcPr>
            <w:tcW w:w="3483" w:type="dxa"/>
            <w:vAlign w:val="center"/>
          </w:tcPr>
          <w:p w14:paraId="76470D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 类型：电源/信号防雷浪涌保护器，适配消防系统弱电线路；</w:t>
            </w:r>
          </w:p>
          <w:p w14:paraId="722203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 额定电压：AC220V/DC24V（根据现场线路选型）；</w:t>
            </w:r>
          </w:p>
          <w:p w14:paraId="6F732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 最大放电电流：≥20kA（8/20μs），响应时间≤25ns；</w:t>
            </w:r>
          </w:p>
          <w:p w14:paraId="27166D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 功能：抑制雷电感应、操作过电压，保护后端消防设备；</w:t>
            </w:r>
          </w:p>
          <w:p w14:paraId="22D056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 符合GB 18802.1-2011标准，带故障指示。</w:t>
            </w:r>
          </w:p>
        </w:tc>
      </w:tr>
      <w:tr w14:paraId="1A53C3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26D85E6B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10</w:t>
            </w:r>
          </w:p>
        </w:tc>
        <w:tc>
          <w:tcPr>
            <w:tcW w:w="2790" w:type="dxa"/>
            <w:vAlign w:val="center"/>
          </w:tcPr>
          <w:p w14:paraId="3179401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闸阀</w:t>
            </w:r>
          </w:p>
        </w:tc>
        <w:tc>
          <w:tcPr>
            <w:tcW w:w="1859" w:type="dxa"/>
            <w:vAlign w:val="center"/>
          </w:tcPr>
          <w:p w14:paraId="3AF9531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1个</w:t>
            </w:r>
          </w:p>
        </w:tc>
        <w:tc>
          <w:tcPr>
            <w:tcW w:w="3483" w:type="dxa"/>
            <w:shd w:val="clear" w:color="auto" w:fill="auto"/>
            <w:vAlign w:val="center"/>
          </w:tcPr>
          <w:p w14:paraId="6AF81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 类型：消防给水系统用闸阀，符合GB 5135.2-2019标准；</w:t>
            </w:r>
          </w:p>
          <w:p w14:paraId="436C9D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 公称通径：DN100；3. 公称压力：≥1.6MPa；</w:t>
            </w:r>
          </w:p>
          <w:p w14:paraId="1ADE17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 结构：明杆楔式闸阀，阀体材质铸铁/球墨铸铁，密封面耐腐蚀；</w:t>
            </w:r>
          </w:p>
          <w:p w14:paraId="01F128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 功能：带启闭刻度，可锁定全开/全关状态，适配消防管道安装。</w:t>
            </w:r>
          </w:p>
        </w:tc>
      </w:tr>
      <w:tr w14:paraId="4A361C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55411B8F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11</w:t>
            </w:r>
          </w:p>
        </w:tc>
        <w:tc>
          <w:tcPr>
            <w:tcW w:w="2790" w:type="dxa"/>
            <w:vAlign w:val="center"/>
          </w:tcPr>
          <w:p w14:paraId="057B39E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消防安全评估报告</w:t>
            </w:r>
          </w:p>
        </w:tc>
        <w:tc>
          <w:tcPr>
            <w:tcW w:w="1859" w:type="dxa"/>
            <w:vAlign w:val="center"/>
          </w:tcPr>
          <w:p w14:paraId="649D6C56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1项</w:t>
            </w:r>
          </w:p>
        </w:tc>
        <w:tc>
          <w:tcPr>
            <w:tcW w:w="3483" w:type="dxa"/>
            <w:vAlign w:val="center"/>
          </w:tcPr>
          <w:p w14:paraId="27D3FD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 依据：《中华人民共和国消防法》《建筑消防设施检测技术规程》等法规标准；</w:t>
            </w:r>
          </w:p>
          <w:p w14:paraId="6A9826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 内容：包含建筑消防设施检测、消防安全管理评估、火灾风险分析、整改建议等；</w:t>
            </w:r>
          </w:p>
          <w:p w14:paraId="5C1328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 资质：由具备消防技术服务资质的机构出具，符合当地消防部门备案要求；</w:t>
            </w:r>
          </w:p>
          <w:p w14:paraId="4FAC4F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 交付：纸质版+电子版报告，加盖机构公章。</w:t>
            </w:r>
          </w:p>
        </w:tc>
      </w:tr>
      <w:tr w14:paraId="31CB8D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0" w:type="dxa"/>
            <w:vAlign w:val="center"/>
          </w:tcPr>
          <w:p w14:paraId="2D1410D4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12</w:t>
            </w:r>
          </w:p>
        </w:tc>
        <w:tc>
          <w:tcPr>
            <w:tcW w:w="2790" w:type="dxa"/>
            <w:vAlign w:val="center"/>
          </w:tcPr>
          <w:p w14:paraId="548F7419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安装人工及耗材</w:t>
            </w:r>
          </w:p>
        </w:tc>
        <w:tc>
          <w:tcPr>
            <w:tcW w:w="1859" w:type="dxa"/>
            <w:vAlign w:val="center"/>
          </w:tcPr>
          <w:p w14:paraId="0F72F9A4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1项</w:t>
            </w:r>
          </w:p>
        </w:tc>
        <w:tc>
          <w:tcPr>
            <w:tcW w:w="3483" w:type="dxa"/>
            <w:vAlign w:val="center"/>
          </w:tcPr>
          <w:p w14:paraId="366715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 包含：所有消防设备的安装、布线、调试、系统联动测试；</w:t>
            </w:r>
          </w:p>
          <w:p w14:paraId="43A88B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 耗材：含电线电缆、线管、线槽、接线端子、固定支架、密封材料等辅材；</w:t>
            </w:r>
          </w:p>
          <w:p w14:paraId="3C7950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 标准：符合《火灾自动报警系统施工及验收标准》GB 50166-2019；</w:t>
            </w:r>
          </w:p>
          <w:p w14:paraId="1B52DC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 交付：完成系统调试，出具调试报告，配合消防验收。</w:t>
            </w:r>
          </w:p>
        </w:tc>
      </w:tr>
    </w:tbl>
    <w:p w14:paraId="36E143B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A3B04D7"/>
    <w:multiLevelType w:val="singleLevel"/>
    <w:tmpl w:val="CA3B04D7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DED6EC3F"/>
    <w:multiLevelType w:val="singleLevel"/>
    <w:tmpl w:val="DED6EC3F"/>
    <w:lvl w:ilvl="0" w:tentative="0">
      <w:start w:val="1"/>
      <w:numFmt w:val="decimal"/>
      <w:suff w:val="space"/>
      <w:lvlText w:val="%1."/>
      <w:lvlJc w:val="left"/>
    </w:lvl>
  </w:abstractNum>
  <w:abstractNum w:abstractNumId="2">
    <w:nsid w:val="0C03BAB4"/>
    <w:multiLevelType w:val="singleLevel"/>
    <w:tmpl w:val="0C03BAB4"/>
    <w:lvl w:ilvl="0" w:tentative="0">
      <w:start w:val="1"/>
      <w:numFmt w:val="decimal"/>
      <w:suff w:val="space"/>
      <w:lvlText w:val="%1."/>
      <w:lvlJc w:val="left"/>
    </w:lvl>
  </w:abstractNum>
  <w:abstractNum w:abstractNumId="3">
    <w:nsid w:val="0C97EAAF"/>
    <w:multiLevelType w:val="singleLevel"/>
    <w:tmpl w:val="0C97EAAF"/>
    <w:lvl w:ilvl="0" w:tentative="0">
      <w:start w:val="1"/>
      <w:numFmt w:val="decimal"/>
      <w:suff w:val="space"/>
      <w:lvlText w:val="%1."/>
      <w:lvlJc w:val="left"/>
    </w:lvl>
  </w:abstractNum>
  <w:abstractNum w:abstractNumId="4">
    <w:nsid w:val="1357534B"/>
    <w:multiLevelType w:val="singleLevel"/>
    <w:tmpl w:val="1357534B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9A1C5A"/>
    <w:rsid w:val="199A1C5A"/>
    <w:rsid w:val="49FB5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2026-05-08T07:46:00Z</dcterms:created>
  <dc:creator>WPS_1045026494</dc:creator>
  <cp:lastModifiedBy>WPS_1045026494</cp:lastModifiedBy>
  <dcterms:modified xsi:type="dcterms:W3CDTF">2026-05-08T07:46:57Z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2E062060E13741D5B42359F97B3A913F_13</vt:lpwstr>
  </property>
  <property fmtid="{D5CDD505-2E9C-101B-9397-08002B2CF9AE}" pid="4" name="KSOTemplateDocerSaveRecord">
    <vt:lpwstr>eyJoZGlkIjoiZThiMWZlYmYyZjkyMmVjOTU1ODVhYjFjMTM2OTdkYjEiLCJ1c2VySWQiOiIxMDQ1MDI2NDk0In0=</vt:lpwstr>
  </property>
</Properties>
</file>